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173" w:rsidRDefault="00193441">
      <w:r>
        <w:rPr>
          <w:rStyle w:val="postbody1"/>
          <w:i/>
          <w:iCs/>
          <w:color w:val="000000"/>
        </w:rPr>
        <w:t xml:space="preserve">Приветики!Только вчера,будучи в Минске,приобрела заумную книгу "Конструирование одежда" С.В. Куренова,Н.Ю. Савельева 2003 год,высшее образование. В книге разбирараются 5 методов конструирования(3 отечественные и 2зарубежные).Отечественные-ЕМКО СЭВ, </w:t>
      </w:r>
      <w:r>
        <w:rPr>
          <w:i/>
          <w:iCs/>
          <w:color w:val="000000"/>
        </w:rPr>
        <w:br/>
      </w:r>
      <w:r>
        <w:rPr>
          <w:rStyle w:val="postbody1"/>
          <w:i/>
          <w:iCs/>
          <w:color w:val="000000"/>
        </w:rPr>
        <w:t xml:space="preserve">ЦНИИШП, ЦОТШЛ.Зарубежные-Мюллер и сын , Patrons et gradations de vetements feminins(Франция).В ходе анализа установлено,что </w:t>
      </w:r>
      <w:r>
        <w:rPr>
          <w:rStyle w:val="postbody1"/>
          <w:b/>
          <w:bCs/>
          <w:i/>
          <w:iCs/>
          <w:color w:val="000000"/>
        </w:rPr>
        <w:t>для разных фигур предпочтительнее использование той или иной методики,подходящей для типа комплекции</w:t>
      </w:r>
      <w:r>
        <w:rPr>
          <w:rStyle w:val="postbody1"/>
          <w:i/>
          <w:iCs/>
          <w:color w:val="000000"/>
        </w:rPr>
        <w:t xml:space="preserve">. </w:t>
      </w:r>
      <w:r>
        <w:rPr>
          <w:i/>
          <w:iCs/>
          <w:color w:val="000000"/>
        </w:rPr>
        <w:br/>
      </w:r>
      <w:r>
        <w:rPr>
          <w:rStyle w:val="postbody1"/>
          <w:i/>
          <w:iCs/>
          <w:color w:val="000000"/>
        </w:rPr>
        <w:t xml:space="preserve">В частности:для нормальной осанки , низким и нормальным плечам - методика ЕМКО </w:t>
      </w:r>
      <w:r>
        <w:rPr>
          <w:i/>
          <w:iCs/>
          <w:color w:val="000000"/>
        </w:rPr>
        <w:br/>
      </w:r>
      <w:r>
        <w:rPr>
          <w:rStyle w:val="postbody1"/>
          <w:i/>
          <w:iCs/>
          <w:color w:val="000000"/>
        </w:rPr>
        <w:t xml:space="preserve">для выпрямленной осанки ,нормальной высотой плеч- методика ЦОТШЛ (единый метод построения по индивид. заказам) </w:t>
      </w:r>
      <w:r>
        <w:rPr>
          <w:i/>
          <w:iCs/>
          <w:color w:val="000000"/>
        </w:rPr>
        <w:br/>
      </w:r>
      <w:r>
        <w:rPr>
          <w:rStyle w:val="postbody1"/>
          <w:i/>
          <w:iCs/>
          <w:color w:val="000000"/>
        </w:rPr>
        <w:t xml:space="preserve">для выпрямленной осанки , низким или нормальным по высоте плечам,при полных руках, сильно развитыми груд. железам- методики ЦНИИШП , французская методика </w:t>
      </w:r>
      <w:r>
        <w:rPr>
          <w:i/>
          <w:iCs/>
          <w:color w:val="000000"/>
        </w:rPr>
        <w:br/>
      </w:r>
      <w:r>
        <w:rPr>
          <w:rStyle w:val="postbody1"/>
          <w:i/>
          <w:iCs/>
          <w:color w:val="000000"/>
        </w:rPr>
        <w:t xml:space="preserve">для сутуловатой осанки,высоким плечам,слабо развитым грудным железам-методика Мюллер и сын. </w:t>
      </w:r>
      <w:r>
        <w:rPr>
          <w:i/>
          <w:iCs/>
          <w:color w:val="000000"/>
        </w:rPr>
        <w:br/>
      </w:r>
      <w:r>
        <w:rPr>
          <w:rStyle w:val="postbody1"/>
          <w:i/>
          <w:iCs/>
          <w:color w:val="000000"/>
        </w:rPr>
        <w:t>может эти примечания кому-нибудь пригодятся.</w:t>
      </w:r>
    </w:p>
    <w:sectPr w:rsidR="00185173" w:rsidSect="00185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3441"/>
    <w:rsid w:val="00185173"/>
    <w:rsid w:val="00193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stbody1">
    <w:name w:val="postbody1"/>
    <w:basedOn w:val="a0"/>
    <w:rsid w:val="001934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2008-10-08T10:16:00Z</dcterms:created>
  <dcterms:modified xsi:type="dcterms:W3CDTF">2008-10-08T10:17:00Z</dcterms:modified>
</cp:coreProperties>
</file>